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59" w:rsidRPr="00E1799B" w:rsidRDefault="00E1799B" w:rsidP="00E1799B">
      <w:pPr>
        <w:jc w:val="center"/>
        <w:rPr>
          <w:b/>
        </w:rPr>
      </w:pPr>
      <w:r w:rsidRPr="00E1799B">
        <w:rPr>
          <w:b/>
        </w:rPr>
        <w:t xml:space="preserve">Применение </w:t>
      </w:r>
      <w:r w:rsidR="00BD44CB">
        <w:rPr>
          <w:b/>
        </w:rPr>
        <w:t xml:space="preserve">технологии активного обучения </w:t>
      </w:r>
      <w:r w:rsidRPr="00E1799B">
        <w:rPr>
          <w:b/>
        </w:rPr>
        <w:t>на уроках биологии.</w:t>
      </w:r>
    </w:p>
    <w:p w:rsidR="00E1799B" w:rsidRDefault="00E1799B" w:rsidP="00E1799B">
      <w:pPr>
        <w:jc w:val="right"/>
      </w:pPr>
      <w:r>
        <w:t>Автор: Борисенко И. П., учитель биологии</w:t>
      </w:r>
    </w:p>
    <w:p w:rsidR="00E1799B" w:rsidRDefault="00E1799B" w:rsidP="00E1799B">
      <w:pPr>
        <w:jc w:val="right"/>
      </w:pPr>
      <w:r>
        <w:t xml:space="preserve"> МБОУ г. Иркутска СОШ № 9 им. А. С. Пушкина</w:t>
      </w:r>
    </w:p>
    <w:p w:rsidR="00E1799B" w:rsidRDefault="00E1799B" w:rsidP="00E1799B">
      <w:pPr>
        <w:jc w:val="right"/>
      </w:pPr>
    </w:p>
    <w:p w:rsidR="00E1799B" w:rsidRDefault="00E1799B" w:rsidP="00E1799B">
      <w:pPr>
        <w:rPr>
          <w:rFonts w:cs="Times New Roman"/>
        </w:rPr>
      </w:pPr>
      <w:r>
        <w:t>Использование активных методов</w:t>
      </w:r>
      <w:r>
        <w:t xml:space="preserve"> обучения сегодня необходимо и актуально. Применение </w:t>
      </w:r>
      <w:r>
        <w:t>технологии активного</w:t>
      </w:r>
      <w:r>
        <w:t xml:space="preserve"> обучения дает </w:t>
      </w:r>
      <w:r>
        <w:t>возможность воспитанникам</w:t>
      </w:r>
      <w:r w:rsidR="004325EB">
        <w:t xml:space="preserve"> образовательных</w:t>
      </w:r>
      <w:r>
        <w:t xml:space="preserve"> учреждений </w:t>
      </w:r>
      <w:r>
        <w:t>усилить их личную</w:t>
      </w:r>
      <w:r>
        <w:t xml:space="preserve"> роль в собственном образовании, реализовать творческий потенциал в </w:t>
      </w:r>
      <w:r>
        <w:t>соответствии с имеющимися</w:t>
      </w:r>
      <w:r>
        <w:t xml:space="preserve">  </w:t>
      </w:r>
      <w:r>
        <w:t xml:space="preserve"> и развивающимися способностями</w:t>
      </w:r>
      <w:r w:rsidR="004325EB">
        <w:t xml:space="preserve"> </w:t>
      </w:r>
      <w:r>
        <w:rPr>
          <w:rFonts w:cs="Times New Roman"/>
        </w:rPr>
        <w:t>[</w:t>
      </w:r>
      <w:r>
        <w:t>1</w:t>
      </w:r>
      <w:r>
        <w:rPr>
          <w:rFonts w:cs="Times New Roman"/>
        </w:rPr>
        <w:t>]</w:t>
      </w:r>
      <w:r w:rsidR="004325EB">
        <w:rPr>
          <w:rFonts w:cs="Times New Roman"/>
        </w:rPr>
        <w:t>.</w:t>
      </w:r>
    </w:p>
    <w:p w:rsidR="004325EB" w:rsidRDefault="004325EB" w:rsidP="00F83B3A">
      <w:r>
        <w:t xml:space="preserve">Галина Михайловна Коджаспирова определяет технологию активного </w:t>
      </w:r>
      <w:r>
        <w:t>обучения –</w:t>
      </w:r>
      <w:r>
        <w:t xml:space="preserve"> ТАО – как организацию учебного процесса, при </w:t>
      </w:r>
      <w:r>
        <w:t>которой каждый</w:t>
      </w:r>
      <w:r>
        <w:t xml:space="preserve"> участник либо имеет определённое ролевое задание, в котором он должен публично отчитаться, либо от его деятельности зависит качество выполнения поставленной перед </w:t>
      </w:r>
      <w:r>
        <w:t>группой познавательной задачи [2</w:t>
      </w:r>
      <w:r>
        <w:t>].</w:t>
      </w:r>
    </w:p>
    <w:p w:rsidR="004325EB" w:rsidRDefault="00F83B3A" w:rsidP="004325EB">
      <w:r>
        <w:t xml:space="preserve">Приёмы данной современной технологии использовались нами давно и постоянно, так как главная задача учителя – привлечь внимание каждого ученика к изучаемому материалу, вовлечь каждого в работу на уроке, создать условия, при которых ученик, выполняя какую-либо роль на уроке, вынужден будет включиться в общую работу. На наш взгляд, технология активного обучения очень близко граничит с игровой технологией, элементы которой мы также постоянно включаем в урочную деятельность. Но всё же есть отличия: </w:t>
      </w:r>
    </w:p>
    <w:p w:rsidR="00D11B48" w:rsidRDefault="00D11B48" w:rsidP="00680359">
      <w:pPr>
        <w:pStyle w:val="a7"/>
        <w:numPr>
          <w:ilvl w:val="0"/>
          <w:numId w:val="2"/>
        </w:numPr>
        <w:ind w:left="0" w:firstLine="142"/>
      </w:pPr>
      <w:r w:rsidRPr="00D11B48">
        <w:t xml:space="preserve">Технология активного обучения предполагает равнозначное участие учителя и учащихся в учебном процессе, при котором ученик является </w:t>
      </w:r>
      <w:r>
        <w:t xml:space="preserve">активным участником. </w:t>
      </w:r>
      <w:r w:rsidRPr="00D11B48">
        <w:t>Учитель не объясняет тему занятия, а только обеспечивает правильный процесс обучения, выступая в бол</w:t>
      </w:r>
      <w:r>
        <w:t>ьшей степени как руководитель.</w:t>
      </w:r>
    </w:p>
    <w:p w:rsidR="00D11B48" w:rsidRDefault="00D11B48" w:rsidP="00680359">
      <w:pPr>
        <w:pStyle w:val="a7"/>
        <w:numPr>
          <w:ilvl w:val="0"/>
          <w:numId w:val="2"/>
        </w:numPr>
        <w:ind w:left="-142" w:firstLine="284"/>
      </w:pPr>
      <w:r>
        <w:t xml:space="preserve">Игровая технология позволяет ученику быть лично причастным к функционированию изучаемого явления, даёт возможность прожить некоторое время в </w:t>
      </w:r>
      <w:r>
        <w:t>«реальных» жизненных условиях.</w:t>
      </w:r>
      <w:r>
        <w:t xml:space="preserve"> Во время игры учащиеся имеют возможность «примерить» на себе роль, «прожить» ситуацию и тем самым найти решение проблемной ситуации, закрепить и р</w:t>
      </w:r>
      <w:r>
        <w:t xml:space="preserve">асширить свои знания и умения. </w:t>
      </w:r>
    </w:p>
    <w:p w:rsidR="00E1799B" w:rsidRDefault="00D11B48" w:rsidP="00680359">
      <w:pPr>
        <w:rPr>
          <w:rFonts w:cs="Times New Roman"/>
        </w:rPr>
      </w:pPr>
      <w:r>
        <w:t>Таким образом, основное отличие в том, что технология активного обучения направлена на самостоятельное овладение учащимися знаниями и умениями в процессе активной мыслительной и практической деятельности, а игровая технология позволяет ученику «примерить» на себя роль и через игру на</w:t>
      </w:r>
      <w:r>
        <w:t xml:space="preserve">йти решение проблемной ситуации </w:t>
      </w:r>
      <w:r>
        <w:rPr>
          <w:rFonts w:cs="Times New Roman"/>
        </w:rPr>
        <w:t>[</w:t>
      </w:r>
      <w:r>
        <w:t>3</w:t>
      </w:r>
      <w:r>
        <w:rPr>
          <w:rFonts w:cs="Times New Roman"/>
        </w:rPr>
        <w:t>].</w:t>
      </w:r>
    </w:p>
    <w:p w:rsidR="00680359" w:rsidRDefault="00680359" w:rsidP="00680359">
      <w:pPr>
        <w:rPr>
          <w:rFonts w:cs="Times New Roman"/>
        </w:rPr>
      </w:pPr>
      <w:r>
        <w:rPr>
          <w:rFonts w:cs="Times New Roman"/>
        </w:rPr>
        <w:t xml:space="preserve">Объединяет эти технологии главная цель, сформулированная ФГОС – научить ребёнка учиться. Учиться активно, интересно, весело и с удовольствием. Поэтому мы на уроках биологии применяем элементы данных технологий. </w:t>
      </w:r>
    </w:p>
    <w:p w:rsidR="00680359" w:rsidRDefault="00680359" w:rsidP="00680359">
      <w:pPr>
        <w:rPr>
          <w:rFonts w:cs="Times New Roman"/>
        </w:rPr>
      </w:pPr>
      <w:r>
        <w:rPr>
          <w:rFonts w:cs="Times New Roman"/>
        </w:rPr>
        <w:lastRenderedPageBreak/>
        <w:t>В данной работе представляем описание урока, где используется ТАО с элементами игровой технологии.</w:t>
      </w:r>
    </w:p>
    <w:p w:rsidR="00680359" w:rsidRDefault="00680359" w:rsidP="00680359">
      <w:pPr>
        <w:rPr>
          <w:rFonts w:cs="Times New Roman"/>
        </w:rPr>
      </w:pPr>
      <w:r>
        <w:rPr>
          <w:rFonts w:cs="Times New Roman"/>
        </w:rPr>
        <w:t>Используемые источники информации.</w:t>
      </w:r>
    </w:p>
    <w:p w:rsidR="00E1799B" w:rsidRDefault="00E1799B" w:rsidP="00E1799B">
      <w:pPr>
        <w:pStyle w:val="a7"/>
        <w:numPr>
          <w:ilvl w:val="0"/>
          <w:numId w:val="1"/>
        </w:numPr>
      </w:pPr>
      <w:r>
        <w:t xml:space="preserve">Орлова, О. В. Компоненты технологии активного обучения как средство развития </w:t>
      </w:r>
      <w:r w:rsidR="00665ECC">
        <w:t>творческих способностей,</w:t>
      </w:r>
      <w:r>
        <w:t xml:space="preserve"> обучающихся в учреждениях </w:t>
      </w:r>
      <w:bookmarkStart w:id="0" w:name="_GoBack"/>
      <w:r>
        <w:t xml:space="preserve">дополнительного образования / О. В. Орлова. — </w:t>
      </w:r>
      <w:r w:rsidR="00665ECC">
        <w:t>Текст:</w:t>
      </w:r>
      <w:r>
        <w:t xml:space="preserve"> непосредственный // </w:t>
      </w:r>
      <w:bookmarkEnd w:id="0"/>
      <w:r>
        <w:t xml:space="preserve">Молодой ученый. — 2009. — № 12 (12). — С. 393-396. </w:t>
      </w:r>
    </w:p>
    <w:p w:rsidR="004325EB" w:rsidRDefault="004325EB" w:rsidP="004325EB">
      <w:pPr>
        <w:pStyle w:val="a7"/>
        <w:numPr>
          <w:ilvl w:val="0"/>
          <w:numId w:val="1"/>
        </w:numPr>
      </w:pPr>
      <w:r>
        <w:t>Г.М. Коджаспирова. «Педагогика в таблицах и схемах».</w:t>
      </w:r>
      <w:r>
        <w:t xml:space="preserve"> </w:t>
      </w:r>
      <w:hyperlink r:id="rId5" w:history="1">
        <w:r w:rsidR="00D11B48" w:rsidRPr="00D748CF">
          <w:rPr>
            <w:rStyle w:val="a8"/>
          </w:rPr>
          <w:t>https://studme.org/46460/pedagogika/tehnologiya_aktivnogo_obucheniya</w:t>
        </w:r>
      </w:hyperlink>
    </w:p>
    <w:p w:rsidR="00D11B48" w:rsidRDefault="00D11B48" w:rsidP="00D11B48">
      <w:pPr>
        <w:pStyle w:val="a7"/>
        <w:numPr>
          <w:ilvl w:val="0"/>
          <w:numId w:val="1"/>
        </w:numPr>
      </w:pPr>
      <w:hyperlink r:id="rId6" w:history="1">
        <w:r w:rsidRPr="00D748CF">
          <w:rPr>
            <w:rStyle w:val="a8"/>
          </w:rPr>
          <w:t>https://yandex.ru/search/?text=чем+отличается+технология+активного+обучения+от+игровой+технологии&amp;lr=63&amp;clid=2270455&amp;win=507</w:t>
        </w:r>
      </w:hyperlink>
    </w:p>
    <w:p w:rsidR="00680359" w:rsidRDefault="00680359" w:rsidP="00680359">
      <w:pPr>
        <w:ind w:firstLine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1"/>
        <w:gridCol w:w="8375"/>
      </w:tblGrid>
      <w:tr w:rsidR="00680359" w:rsidRPr="001B33CA" w:rsidTr="001E6660">
        <w:tc>
          <w:tcPr>
            <w:tcW w:w="1809" w:type="dxa"/>
          </w:tcPr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Дата</w:t>
            </w:r>
          </w:p>
        </w:tc>
        <w:tc>
          <w:tcPr>
            <w:tcW w:w="8873" w:type="dxa"/>
          </w:tcPr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21.01.2021</w:t>
            </w:r>
          </w:p>
        </w:tc>
      </w:tr>
      <w:tr w:rsidR="00680359" w:rsidRPr="001B33CA" w:rsidTr="001E6660">
        <w:tc>
          <w:tcPr>
            <w:tcW w:w="1809" w:type="dxa"/>
          </w:tcPr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Класс</w:t>
            </w:r>
          </w:p>
        </w:tc>
        <w:tc>
          <w:tcPr>
            <w:tcW w:w="8873" w:type="dxa"/>
          </w:tcPr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</w:p>
        </w:tc>
      </w:tr>
      <w:tr w:rsidR="00680359" w:rsidRPr="001B33CA" w:rsidTr="001E6660">
        <w:tc>
          <w:tcPr>
            <w:tcW w:w="1809" w:type="dxa"/>
          </w:tcPr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Тема</w:t>
            </w:r>
          </w:p>
        </w:tc>
        <w:tc>
          <w:tcPr>
            <w:tcW w:w="8873" w:type="dxa"/>
          </w:tcPr>
          <w:p w:rsidR="00680359" w:rsidRPr="00EE19A2" w:rsidRDefault="00680359" w:rsidP="001E6660">
            <w:pPr>
              <w:ind w:firstLine="0"/>
              <w:rPr>
                <w:b/>
                <w:sz w:val="26"/>
                <w:szCs w:val="26"/>
              </w:rPr>
            </w:pPr>
            <w:r w:rsidRPr="00EE19A2">
              <w:rPr>
                <w:b/>
                <w:sz w:val="26"/>
                <w:szCs w:val="26"/>
              </w:rPr>
              <w:t>Тип хордовые. Общая характеристика типа. Подтип бесчерепные.</w:t>
            </w:r>
          </w:p>
        </w:tc>
      </w:tr>
      <w:tr w:rsidR="00680359" w:rsidRPr="001B33CA" w:rsidTr="001E6660">
        <w:tc>
          <w:tcPr>
            <w:tcW w:w="1809" w:type="dxa"/>
          </w:tcPr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Учебник</w:t>
            </w:r>
          </w:p>
        </w:tc>
        <w:tc>
          <w:tcPr>
            <w:tcW w:w="8873" w:type="dxa"/>
          </w:tcPr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Константинов В. М. Вентана - Граф</w:t>
            </w:r>
          </w:p>
        </w:tc>
      </w:tr>
      <w:tr w:rsidR="00680359" w:rsidRPr="001B33CA" w:rsidTr="001E6660">
        <w:tc>
          <w:tcPr>
            <w:tcW w:w="1809" w:type="dxa"/>
          </w:tcPr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Этапы урока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Слайд – 1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10 минут</w:t>
            </w:r>
          </w:p>
        </w:tc>
        <w:tc>
          <w:tcPr>
            <w:tcW w:w="8873" w:type="dxa"/>
          </w:tcPr>
          <w:p w:rsidR="00680359" w:rsidRPr="001B33CA" w:rsidRDefault="00680359" w:rsidP="001E6660">
            <w:pPr>
              <w:ind w:firstLine="0"/>
              <w:rPr>
                <w:b/>
                <w:sz w:val="26"/>
                <w:szCs w:val="26"/>
              </w:rPr>
            </w:pPr>
            <w:r w:rsidRPr="001B33CA">
              <w:rPr>
                <w:b/>
                <w:sz w:val="26"/>
                <w:szCs w:val="26"/>
              </w:rPr>
              <w:t>Актуализация знаний. Проблематизация. Целеполагание.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- Добрый день, коллеги! Сегодня, 21 января 1767 года, адъюнкт Петербургской Академии наук Петер Симон Паллас набирает группу молодых ученых для участия в научной экспедиции. Наш долг обязывает нас изучить богатства Российской империи и вслед за матушкой – императрицей Екатериной – 2 совершить научное путешествие для этого! Начнем наше испытание!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- Деление на группы по 5 – 6 чел. Раздача папок.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- Проверим, насколько сильны вы в знании науки о животных!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- Работа с большим макетом: тип животных, главный признак. На доску.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П. Паллас внес огромный вклад в развитие систематики животных.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Кстати, во время своей экспедиции 1767 – 1774 г.г. он побывал в Иркутске и на Байкале проездом в Кяхту.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- Я выставляю свои макеты</w:t>
            </w:r>
            <w:r>
              <w:rPr>
                <w:sz w:val="26"/>
                <w:szCs w:val="26"/>
              </w:rPr>
              <w:t xml:space="preserve"> животных различных типов</w:t>
            </w:r>
            <w:r w:rsidRPr="001B33CA">
              <w:rPr>
                <w:sz w:val="26"/>
                <w:szCs w:val="26"/>
              </w:rPr>
              <w:t xml:space="preserve">. Кто нам известен? Каков тип животных? А что это за организм? </w:t>
            </w:r>
            <w:r w:rsidRPr="001B33CA">
              <w:rPr>
                <w:sz w:val="26"/>
                <w:szCs w:val="26"/>
                <w:u w:val="single"/>
              </w:rPr>
              <w:t>К какому типу относят? По каким признакам?</w:t>
            </w:r>
          </w:p>
        </w:tc>
      </w:tr>
      <w:tr w:rsidR="00680359" w:rsidRPr="001B33CA" w:rsidTr="001E6660">
        <w:tc>
          <w:tcPr>
            <w:tcW w:w="1809" w:type="dxa"/>
          </w:tcPr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Выполнение мини – проекта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Слайд – 2 – 4 рисунки,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Слайд – 5 фильм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Слайд -  6 – 7 внешний вид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Слайд – 8 Ковалевский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15 минут</w:t>
            </w:r>
          </w:p>
        </w:tc>
        <w:tc>
          <w:tcPr>
            <w:tcW w:w="8873" w:type="dxa"/>
          </w:tcPr>
          <w:p w:rsidR="00680359" w:rsidRPr="001B33CA" w:rsidRDefault="00680359" w:rsidP="001E6660">
            <w:pPr>
              <w:ind w:firstLine="0"/>
              <w:rPr>
                <w:b/>
                <w:sz w:val="26"/>
                <w:szCs w:val="26"/>
              </w:rPr>
            </w:pPr>
            <w:r w:rsidRPr="001B33CA">
              <w:rPr>
                <w:b/>
                <w:sz w:val="26"/>
                <w:szCs w:val="26"/>
              </w:rPr>
              <w:t>Учебно – познавательная деятельность.</w:t>
            </w:r>
          </w:p>
          <w:p w:rsidR="00680359" w:rsidRPr="001B33CA" w:rsidRDefault="009E6A31" w:rsidP="001E666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- 1774 год. П. Паллас</w:t>
            </w:r>
            <w:r w:rsidR="00680359" w:rsidRPr="001B33CA">
              <w:rPr>
                <w:sz w:val="26"/>
                <w:szCs w:val="26"/>
              </w:rPr>
              <w:t xml:space="preserve"> открывает неизведанный науке вид (модель их воска) и называет его Ланцетовидный слизень. Отнес его к типу Моллюски.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 xml:space="preserve">- Вы согласны с этим мнением? Ответы учеников. 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- Только в начале 20 века А. О. Ковалевский изучил развитие этого животного и отнес его к другому типу животных. Повторим научное достижение Ковалевского! Назвал организм Ланцетник.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- В папках имеются фрагменты макета. На обратной стороне – вопросы.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5 мин. На обсуждение. Готовы услышать любые версии ответов!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- На доске выстраивается макет ланцетника. Звучат ответы.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- Исходя из всего сказанного, сделаем вывод: К какому типу относится ланцетн</w:t>
            </w:r>
            <w:r w:rsidR="000A5E3B">
              <w:rPr>
                <w:sz w:val="26"/>
                <w:szCs w:val="26"/>
              </w:rPr>
              <w:t>ик? Почему?  (Параллельно в индивидуальной</w:t>
            </w:r>
            <w:r w:rsidRPr="001B33CA">
              <w:rPr>
                <w:sz w:val="26"/>
                <w:szCs w:val="26"/>
              </w:rPr>
              <w:t xml:space="preserve"> </w:t>
            </w:r>
            <w:r w:rsidR="000A5E3B">
              <w:rPr>
                <w:sz w:val="26"/>
                <w:szCs w:val="26"/>
              </w:rPr>
              <w:t>к</w:t>
            </w:r>
            <w:r w:rsidRPr="001B33CA">
              <w:rPr>
                <w:sz w:val="26"/>
                <w:szCs w:val="26"/>
              </w:rPr>
              <w:t>арте</w:t>
            </w:r>
            <w:r w:rsidR="000A5E3B">
              <w:rPr>
                <w:sz w:val="26"/>
                <w:szCs w:val="26"/>
              </w:rPr>
              <w:t>*</w:t>
            </w:r>
            <w:r w:rsidRPr="001B33CA">
              <w:rPr>
                <w:sz w:val="26"/>
                <w:szCs w:val="26"/>
              </w:rPr>
              <w:t xml:space="preserve"> выполняют рисунок ланцетника).</w:t>
            </w:r>
          </w:p>
        </w:tc>
      </w:tr>
      <w:tr w:rsidR="00680359" w:rsidRPr="001B33CA" w:rsidTr="001E6660">
        <w:tc>
          <w:tcPr>
            <w:tcW w:w="1809" w:type="dxa"/>
          </w:tcPr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lastRenderedPageBreak/>
              <w:t>Промежуточный вывод.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Слайд – 9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5 минут</w:t>
            </w:r>
          </w:p>
        </w:tc>
        <w:tc>
          <w:tcPr>
            <w:tcW w:w="8873" w:type="dxa"/>
          </w:tcPr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Ланцетник – представитель типа хордовых. Почему? Признаки.  (Проверьте подписи к рисункам). Мой макет!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В типе хордовых выделяют три подтипа: придумайте названия!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Оболочники. Бесчерепные. Черепные. Я даю им краткую характеристику. Какой признак является главным для деления типа на подтипы?</w:t>
            </w:r>
          </w:p>
        </w:tc>
      </w:tr>
      <w:tr w:rsidR="00680359" w:rsidRPr="001B33CA" w:rsidTr="001E6660">
        <w:tc>
          <w:tcPr>
            <w:tcW w:w="1809" w:type="dxa"/>
          </w:tcPr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5 минут</w:t>
            </w:r>
          </w:p>
        </w:tc>
        <w:tc>
          <w:tcPr>
            <w:tcW w:w="8873" w:type="dxa"/>
          </w:tcPr>
          <w:p w:rsidR="00680359" w:rsidRPr="001B33CA" w:rsidRDefault="00680359" w:rsidP="001E6660">
            <w:pPr>
              <w:ind w:firstLine="0"/>
              <w:rPr>
                <w:b/>
                <w:sz w:val="26"/>
                <w:szCs w:val="26"/>
              </w:rPr>
            </w:pPr>
            <w:r w:rsidRPr="001B33CA">
              <w:rPr>
                <w:b/>
                <w:sz w:val="26"/>
                <w:szCs w:val="26"/>
              </w:rPr>
              <w:t>Рефлексия. Живая цепочка знаний.</w:t>
            </w:r>
          </w:p>
          <w:p w:rsidR="00680359" w:rsidRDefault="00680359" w:rsidP="00680359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DA465B">
              <w:rPr>
                <w:sz w:val="26"/>
                <w:szCs w:val="26"/>
              </w:rPr>
              <w:t>Какую информацию мы отправим в Российскую Академию наук об открытом животном?</w:t>
            </w:r>
          </w:p>
          <w:p w:rsidR="00680359" w:rsidRPr="001B33CA" w:rsidRDefault="00680359" w:rsidP="00680359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Что вы запомнили о типе хордовых?</w:t>
            </w:r>
          </w:p>
          <w:p w:rsidR="00680359" w:rsidRPr="001B33CA" w:rsidRDefault="00680359" w:rsidP="00680359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Как можно применить полученные на уроке знания?</w:t>
            </w:r>
          </w:p>
          <w:p w:rsidR="00680359" w:rsidRPr="001B33CA" w:rsidRDefault="00680359" w:rsidP="00680359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Поставьте в Инд. карте оценку за работу на этом уроке.</w:t>
            </w:r>
          </w:p>
        </w:tc>
      </w:tr>
      <w:tr w:rsidR="00680359" w:rsidRPr="001B33CA" w:rsidTr="001E6660">
        <w:tc>
          <w:tcPr>
            <w:tcW w:w="1809" w:type="dxa"/>
          </w:tcPr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5 минут</w:t>
            </w:r>
          </w:p>
        </w:tc>
        <w:tc>
          <w:tcPr>
            <w:tcW w:w="8873" w:type="dxa"/>
          </w:tcPr>
          <w:p w:rsidR="00680359" w:rsidRPr="001B33CA" w:rsidRDefault="00680359" w:rsidP="001E6660">
            <w:pPr>
              <w:ind w:firstLine="0"/>
              <w:rPr>
                <w:b/>
                <w:sz w:val="26"/>
                <w:szCs w:val="26"/>
              </w:rPr>
            </w:pPr>
            <w:r w:rsidRPr="001B33CA">
              <w:rPr>
                <w:b/>
                <w:sz w:val="26"/>
                <w:szCs w:val="26"/>
              </w:rPr>
              <w:t>Подведение итогов. Домашнее задание.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>Выдача талонов на оценку «5».</w:t>
            </w:r>
          </w:p>
          <w:p w:rsidR="00680359" w:rsidRPr="001B33CA" w:rsidRDefault="00680359" w:rsidP="001E6660">
            <w:pPr>
              <w:ind w:firstLine="0"/>
              <w:rPr>
                <w:sz w:val="26"/>
                <w:szCs w:val="26"/>
              </w:rPr>
            </w:pPr>
            <w:r w:rsidRPr="001B33CA">
              <w:rPr>
                <w:sz w:val="26"/>
                <w:szCs w:val="26"/>
              </w:rPr>
              <w:t xml:space="preserve">При помощи материала </w:t>
            </w:r>
            <w:r w:rsidRPr="001B33CA">
              <w:rPr>
                <w:rFonts w:cstheme="minorHAnsi"/>
                <w:sz w:val="26"/>
                <w:szCs w:val="26"/>
              </w:rPr>
              <w:t>§</w:t>
            </w:r>
            <w:r w:rsidRPr="001B33CA">
              <w:rPr>
                <w:sz w:val="26"/>
                <w:szCs w:val="26"/>
              </w:rPr>
              <w:t>29 выполните макет ланцетника.</w:t>
            </w:r>
          </w:p>
        </w:tc>
      </w:tr>
    </w:tbl>
    <w:p w:rsidR="002F4124" w:rsidRDefault="002F4124" w:rsidP="002F4124">
      <w:pPr>
        <w:ind w:firstLine="0"/>
        <w:rPr>
          <w:sz w:val="26"/>
          <w:szCs w:val="26"/>
        </w:rPr>
      </w:pPr>
    </w:p>
    <w:p w:rsidR="002F4124" w:rsidRPr="002F4124" w:rsidRDefault="002F4124" w:rsidP="002F4124">
      <w:pPr>
        <w:jc w:val="center"/>
        <w:rPr>
          <w:szCs w:val="28"/>
        </w:rPr>
      </w:pPr>
      <w:r>
        <w:rPr>
          <w:szCs w:val="28"/>
        </w:rPr>
        <w:t>*</w:t>
      </w:r>
      <w:r w:rsidRPr="002F4124">
        <w:rPr>
          <w:szCs w:val="28"/>
        </w:rPr>
        <w:t>Индивидуальная карта участника научной экспедиции.</w:t>
      </w:r>
    </w:p>
    <w:p w:rsidR="002F4124" w:rsidRDefault="002F4124" w:rsidP="002F4124">
      <w:pPr>
        <w:jc w:val="center"/>
        <w:rPr>
          <w:sz w:val="24"/>
          <w:szCs w:val="24"/>
        </w:rPr>
      </w:pPr>
    </w:p>
    <w:p w:rsidR="002F4124" w:rsidRDefault="002F4124" w:rsidP="002F4124">
      <w:pPr>
        <w:jc w:val="left"/>
        <w:rPr>
          <w:sz w:val="24"/>
          <w:szCs w:val="24"/>
        </w:rPr>
      </w:pPr>
      <w:r>
        <w:rPr>
          <w:sz w:val="24"/>
          <w:szCs w:val="24"/>
        </w:rPr>
        <w:t>Фамилия________________________________</w:t>
      </w:r>
    </w:p>
    <w:p w:rsidR="002F4124" w:rsidRDefault="002F4124" w:rsidP="002F4124">
      <w:pPr>
        <w:jc w:val="left"/>
        <w:rPr>
          <w:sz w:val="24"/>
          <w:szCs w:val="24"/>
        </w:rPr>
      </w:pPr>
      <w:r>
        <w:rPr>
          <w:sz w:val="24"/>
          <w:szCs w:val="24"/>
        </w:rPr>
        <w:t>Имя ____________________________________</w:t>
      </w:r>
    </w:p>
    <w:p w:rsidR="002F4124" w:rsidRDefault="002F4124" w:rsidP="002F4124">
      <w:pPr>
        <w:jc w:val="left"/>
        <w:rPr>
          <w:sz w:val="24"/>
          <w:szCs w:val="24"/>
        </w:rPr>
      </w:pPr>
    </w:p>
    <w:p w:rsidR="002F4124" w:rsidRDefault="002F4124" w:rsidP="002F4124">
      <w:pPr>
        <w:jc w:val="left"/>
        <w:rPr>
          <w:sz w:val="24"/>
          <w:szCs w:val="24"/>
        </w:rPr>
      </w:pPr>
      <w:r>
        <w:rPr>
          <w:sz w:val="24"/>
          <w:szCs w:val="24"/>
        </w:rPr>
        <w:t>Название вида животного __________________________________________________</w:t>
      </w:r>
    </w:p>
    <w:p w:rsidR="002F4124" w:rsidRDefault="002F4124" w:rsidP="002F4124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Рисунок:</w:t>
      </w:r>
    </w:p>
    <w:p w:rsidR="002F4124" w:rsidRDefault="002F4124" w:rsidP="002F4124">
      <w:pPr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5DE3B" wp14:editId="2DDB7FF6">
                <wp:simplePos x="0" y="0"/>
                <wp:positionH relativeFrom="column">
                  <wp:posOffset>427355</wp:posOffset>
                </wp:positionH>
                <wp:positionV relativeFrom="paragraph">
                  <wp:posOffset>52070</wp:posOffset>
                </wp:positionV>
                <wp:extent cx="6038850" cy="27813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781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8A82F" id="Прямоугольник 1" o:spid="_x0000_s1026" style="position:absolute;margin-left:33.65pt;margin-top:4.1pt;width:475.5pt;height:2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" fillcolor="white [3201]" strokecolor="#5b9bd5 [3204]" strokeweight=".25pt"/>
            </w:pict>
          </mc:Fallback>
        </mc:AlternateContent>
      </w:r>
    </w:p>
    <w:p w:rsidR="002F4124" w:rsidRPr="00386A8F" w:rsidRDefault="002F4124" w:rsidP="002F4124">
      <w:pPr>
        <w:rPr>
          <w:sz w:val="24"/>
          <w:szCs w:val="24"/>
        </w:rPr>
      </w:pPr>
    </w:p>
    <w:p w:rsidR="002F4124" w:rsidRPr="00386A8F" w:rsidRDefault="002F4124" w:rsidP="002F4124">
      <w:pPr>
        <w:rPr>
          <w:sz w:val="24"/>
          <w:szCs w:val="24"/>
        </w:rPr>
      </w:pPr>
    </w:p>
    <w:p w:rsidR="002F4124" w:rsidRPr="00386A8F" w:rsidRDefault="002F4124" w:rsidP="002F4124">
      <w:pPr>
        <w:rPr>
          <w:sz w:val="24"/>
          <w:szCs w:val="24"/>
        </w:rPr>
      </w:pPr>
    </w:p>
    <w:p w:rsidR="002F4124" w:rsidRPr="00386A8F" w:rsidRDefault="002F4124" w:rsidP="002F4124">
      <w:pPr>
        <w:rPr>
          <w:sz w:val="24"/>
          <w:szCs w:val="24"/>
        </w:rPr>
      </w:pPr>
    </w:p>
    <w:p w:rsidR="002F4124" w:rsidRPr="00386A8F" w:rsidRDefault="002F4124" w:rsidP="002F4124">
      <w:pPr>
        <w:rPr>
          <w:sz w:val="24"/>
          <w:szCs w:val="24"/>
        </w:rPr>
      </w:pPr>
    </w:p>
    <w:p w:rsidR="002F4124" w:rsidRPr="00386A8F" w:rsidRDefault="002F4124" w:rsidP="002F4124">
      <w:pPr>
        <w:rPr>
          <w:sz w:val="24"/>
          <w:szCs w:val="24"/>
        </w:rPr>
      </w:pPr>
    </w:p>
    <w:p w:rsidR="002F4124" w:rsidRPr="00386A8F" w:rsidRDefault="002F4124" w:rsidP="002F4124">
      <w:pPr>
        <w:rPr>
          <w:sz w:val="24"/>
          <w:szCs w:val="24"/>
        </w:rPr>
      </w:pPr>
    </w:p>
    <w:p w:rsidR="002F4124" w:rsidRPr="00386A8F" w:rsidRDefault="002F4124" w:rsidP="002F4124">
      <w:pPr>
        <w:rPr>
          <w:sz w:val="24"/>
          <w:szCs w:val="24"/>
        </w:rPr>
      </w:pPr>
    </w:p>
    <w:p w:rsidR="002F4124" w:rsidRPr="00386A8F" w:rsidRDefault="002F4124" w:rsidP="002F4124">
      <w:pPr>
        <w:rPr>
          <w:sz w:val="24"/>
          <w:szCs w:val="24"/>
        </w:rPr>
      </w:pPr>
    </w:p>
    <w:p w:rsidR="002F4124" w:rsidRDefault="002F4124" w:rsidP="002F4124">
      <w:pPr>
        <w:ind w:firstLine="0"/>
        <w:rPr>
          <w:sz w:val="24"/>
          <w:szCs w:val="24"/>
        </w:rPr>
      </w:pPr>
    </w:p>
    <w:p w:rsidR="002F4124" w:rsidRDefault="002F4124" w:rsidP="002F412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Самооценка деятельности при изучении вида </w:t>
      </w:r>
      <w:proofErr w:type="spellStart"/>
      <w:r>
        <w:rPr>
          <w:sz w:val="24"/>
          <w:szCs w:val="24"/>
        </w:rPr>
        <w:t>Лацетник</w:t>
      </w:r>
      <w:proofErr w:type="spellEnd"/>
      <w:r>
        <w:rPr>
          <w:sz w:val="24"/>
          <w:szCs w:val="24"/>
        </w:rPr>
        <w:t xml:space="preserve"> европейский</w:t>
      </w:r>
    </w:p>
    <w:p w:rsidR="002F4124" w:rsidRDefault="002F4124" w:rsidP="002F412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 w:rsidRPr="009C5AC5">
        <w:rPr>
          <w:sz w:val="24"/>
          <w:szCs w:val="24"/>
        </w:rPr>
        <w:t>Branchiostoma</w:t>
      </w:r>
      <w:proofErr w:type="spellEnd"/>
      <w:r w:rsidRPr="009C5AC5">
        <w:rPr>
          <w:sz w:val="24"/>
          <w:szCs w:val="24"/>
        </w:rPr>
        <w:t xml:space="preserve"> </w:t>
      </w:r>
      <w:proofErr w:type="spellStart"/>
      <w:r w:rsidRPr="009C5AC5">
        <w:rPr>
          <w:sz w:val="24"/>
          <w:szCs w:val="24"/>
        </w:rPr>
        <w:t>lanceolatum</w:t>
      </w:r>
      <w:proofErr w:type="spellEnd"/>
      <w:r w:rsidRPr="009C5AC5">
        <w:rPr>
          <w:sz w:val="24"/>
          <w:szCs w:val="24"/>
        </w:rPr>
        <w:t xml:space="preserve"> (</w:t>
      </w:r>
      <w:proofErr w:type="spellStart"/>
      <w:r w:rsidRPr="009C5AC5">
        <w:rPr>
          <w:sz w:val="24"/>
          <w:szCs w:val="24"/>
        </w:rPr>
        <w:t>Pallas</w:t>
      </w:r>
      <w:proofErr w:type="spellEnd"/>
      <w:r w:rsidRPr="009C5AC5">
        <w:rPr>
          <w:sz w:val="24"/>
          <w:szCs w:val="24"/>
        </w:rPr>
        <w:t>, 1774)</w:t>
      </w:r>
      <w:r>
        <w:rPr>
          <w:sz w:val="24"/>
          <w:szCs w:val="24"/>
        </w:rPr>
        <w:t xml:space="preserve"> ________________________</w:t>
      </w:r>
    </w:p>
    <w:p w:rsidR="002F4124" w:rsidRPr="001B33CA" w:rsidRDefault="002F4124" w:rsidP="002F4124">
      <w:pPr>
        <w:ind w:firstLine="0"/>
        <w:rPr>
          <w:sz w:val="26"/>
          <w:szCs w:val="26"/>
        </w:rPr>
      </w:pPr>
    </w:p>
    <w:p w:rsidR="00680359" w:rsidRDefault="00680359" w:rsidP="00680359">
      <w:pPr>
        <w:ind w:firstLine="0"/>
      </w:pPr>
    </w:p>
    <w:p w:rsidR="002654E9" w:rsidRDefault="002654E9" w:rsidP="00D11B48">
      <w:pPr>
        <w:pStyle w:val="a7"/>
        <w:ind w:left="1069" w:firstLine="0"/>
        <w:sectPr w:rsidR="002654E9" w:rsidSect="00E1799B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2654E9" w:rsidRPr="002654E9" w:rsidRDefault="002654E9" w:rsidP="002654E9">
      <w:pPr>
        <w:suppressAutoHyphens/>
        <w:spacing w:after="0" w:line="360" w:lineRule="auto"/>
        <w:ind w:firstLine="0"/>
        <w:jc w:val="left"/>
        <w:rPr>
          <w:rFonts w:eastAsia="Times New Roman" w:cs="Times New Roman"/>
          <w:b/>
          <w:sz w:val="24"/>
          <w:szCs w:val="24"/>
          <w:lang w:eastAsia="zh-CN"/>
        </w:rPr>
      </w:pPr>
      <w:r w:rsidRPr="002654E9">
        <w:rPr>
          <w:rFonts w:eastAsia="Times New Roman" w:cs="Times New Roman"/>
          <w:b/>
          <w:sz w:val="24"/>
          <w:szCs w:val="24"/>
          <w:lang w:eastAsia="zh-CN"/>
        </w:rPr>
        <w:lastRenderedPageBreak/>
        <w:t>Технологическая карта урока Борисенко Ирины Петровны, учителя биологии МБОУ г. Иркутска СОШ № 9. Дата: 21.01.2021</w:t>
      </w:r>
    </w:p>
    <w:tbl>
      <w:tblPr>
        <w:tblW w:w="1545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10"/>
        <w:gridCol w:w="13041"/>
      </w:tblGrid>
      <w:tr w:rsidR="002654E9" w:rsidRPr="002654E9" w:rsidTr="001E6660">
        <w:trPr>
          <w:trHeight w:val="2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>Тип хордовые. Общая характеристика типа. Подтип бесчерепные.</w:t>
            </w:r>
          </w:p>
        </w:tc>
      </w:tr>
      <w:tr w:rsidR="0050134D" w:rsidRPr="002654E9" w:rsidTr="001E6660">
        <w:trPr>
          <w:trHeight w:val="2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50134D" w:rsidRPr="002654E9" w:rsidRDefault="0050134D" w:rsidP="002654E9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t>Тип урока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4D" w:rsidRPr="002654E9" w:rsidRDefault="0050134D" w:rsidP="002654E9">
            <w:pPr>
              <w:suppressAutoHyphens/>
              <w:snapToGrid w:val="0"/>
              <w:spacing w:after="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Урок</w:t>
            </w:r>
            <w:r w:rsidRPr="0050134D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усвоения новых знаний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2654E9" w:rsidRPr="002654E9" w:rsidTr="001E6660">
        <w:trPr>
          <w:trHeight w:val="2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t xml:space="preserve">Цель  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>Познакомить с признаками типа хордовые на примере ланцетника.</w:t>
            </w:r>
          </w:p>
        </w:tc>
      </w:tr>
      <w:tr w:rsidR="002654E9" w:rsidRPr="002654E9" w:rsidTr="001E6660">
        <w:trPr>
          <w:trHeight w:val="2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t>Задачи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E9" w:rsidRPr="002654E9" w:rsidRDefault="002654E9" w:rsidP="002654E9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>Организовать работу по определению основных признаков хордовых животных в сравнении с другими типами.</w:t>
            </w:r>
          </w:p>
          <w:p w:rsidR="002654E9" w:rsidRPr="002654E9" w:rsidRDefault="002654E9" w:rsidP="002654E9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>Определить «территории незнания» по теме, превратить их в «территории знания и понимания».</w:t>
            </w:r>
          </w:p>
          <w:p w:rsidR="002654E9" w:rsidRPr="002654E9" w:rsidRDefault="002654E9" w:rsidP="002654E9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>Организовать работу в группах по созданию продукта мини – проекта на уроке.</w:t>
            </w:r>
          </w:p>
          <w:p w:rsidR="002654E9" w:rsidRPr="002654E9" w:rsidRDefault="002654E9" w:rsidP="002654E9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>Показать значимость в развитии науки ученых на примере П. С. Палласа и Ковалевского А. О.</w:t>
            </w:r>
          </w:p>
        </w:tc>
      </w:tr>
      <w:tr w:rsidR="002654E9" w:rsidRPr="002654E9" w:rsidTr="001E6660">
        <w:trPr>
          <w:trHeight w:val="2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t>Используемые технологии</w:t>
            </w:r>
          </w:p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t>(элементы)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E9" w:rsidRDefault="002654E9" w:rsidP="002654E9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Технология активного обучения (ТАО).</w:t>
            </w:r>
          </w:p>
          <w:p w:rsidR="002654E9" w:rsidRPr="002654E9" w:rsidRDefault="002654E9" w:rsidP="002654E9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>Элементы игровых технологий; (Урок – научная экспедиция).</w:t>
            </w:r>
          </w:p>
          <w:p w:rsidR="002654E9" w:rsidRPr="002654E9" w:rsidRDefault="002654E9" w:rsidP="002654E9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>Элемент технологии эвристического обучения.</w:t>
            </w:r>
          </w:p>
          <w:p w:rsidR="002654E9" w:rsidRPr="002654E9" w:rsidRDefault="002654E9" w:rsidP="002654E9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>Элемент технологии проектной деятельности.</w:t>
            </w:r>
          </w:p>
        </w:tc>
      </w:tr>
      <w:tr w:rsidR="002654E9" w:rsidRPr="002654E9" w:rsidTr="001E6660">
        <w:trPr>
          <w:trHeight w:val="7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</w:tcPr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t>Основное содержание темы, термины и понятия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>Признаки типа хордовых: хорда, эндоскелет, спинная нервная трубка, замкнутая кровеносная система.</w:t>
            </w:r>
          </w:p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>Подтипы типа хордовых: оболочники, бесчерепные, черепные.</w:t>
            </w:r>
          </w:p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>Ланцетники.</w:t>
            </w:r>
          </w:p>
        </w:tc>
      </w:tr>
      <w:tr w:rsidR="002654E9" w:rsidRPr="002654E9" w:rsidTr="001E6660">
        <w:trPr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t>Оборудование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Макеты животных разных типов, папки с раздаточным материалом, модель ланцетника, магниты, презентация по теме.</w:t>
            </w:r>
          </w:p>
        </w:tc>
      </w:tr>
      <w:tr w:rsidR="007569F6" w:rsidRPr="002654E9" w:rsidTr="003E5290">
        <w:trPr>
          <w:trHeight w:val="26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E6E6E6"/>
          </w:tcPr>
          <w:p w:rsidR="007569F6" w:rsidRPr="002654E9" w:rsidRDefault="007569F6" w:rsidP="002654E9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t>Планируемые результаты</w:t>
            </w:r>
          </w:p>
          <w:p w:rsidR="007569F6" w:rsidRPr="002654E9" w:rsidRDefault="007569F6" w:rsidP="002654E9">
            <w:pPr>
              <w:suppressAutoHyphens/>
              <w:spacing w:after="0" w:line="276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7569F6" w:rsidRPr="002654E9" w:rsidRDefault="007569F6" w:rsidP="002654E9">
            <w:pPr>
              <w:suppressAutoHyphens/>
              <w:spacing w:after="0" w:line="276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7569F6" w:rsidRPr="002654E9" w:rsidRDefault="007569F6" w:rsidP="002654E9">
            <w:pPr>
              <w:suppressAutoHyphens/>
              <w:spacing w:after="0" w:line="276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7569F6" w:rsidRPr="002654E9" w:rsidRDefault="007569F6" w:rsidP="002654E9">
            <w:pPr>
              <w:suppressAutoHyphens/>
              <w:spacing w:after="0" w:line="276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7569F6" w:rsidRPr="002654E9" w:rsidRDefault="007569F6" w:rsidP="002654E9">
            <w:pPr>
              <w:suppressAutoHyphens/>
              <w:spacing w:after="0" w:line="276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6" w:rsidRPr="002654E9" w:rsidRDefault="007569F6" w:rsidP="002654E9">
            <w:pPr>
              <w:suppressAutoHyphens/>
              <w:snapToGrid w:val="0"/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b/>
                <w:iCs/>
                <w:sz w:val="24"/>
                <w:szCs w:val="24"/>
                <w:lang w:eastAsia="zh-CN"/>
              </w:rPr>
              <w:t>Предметные</w:t>
            </w:r>
          </w:p>
        </w:tc>
      </w:tr>
      <w:tr w:rsidR="007569F6" w:rsidRPr="002654E9" w:rsidTr="003E5290">
        <w:trPr>
          <w:trHeight w:val="70"/>
        </w:trPr>
        <w:tc>
          <w:tcPr>
            <w:tcW w:w="24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569F6" w:rsidRPr="002654E9" w:rsidRDefault="007569F6" w:rsidP="002654E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6" w:rsidRPr="002654E9" w:rsidRDefault="007569F6" w:rsidP="00BC1C01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i/>
                <w:sz w:val="24"/>
                <w:szCs w:val="24"/>
                <w:lang w:eastAsia="zh-CN"/>
              </w:rPr>
              <w:t>Знать предков хордовых животных;</w:t>
            </w:r>
            <w:r w:rsidR="00BC1C01">
              <w:rPr>
                <w:rFonts w:eastAsia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2654E9">
              <w:rPr>
                <w:rFonts w:eastAsia="Times New Roman" w:cs="Times New Roman"/>
                <w:i/>
                <w:sz w:val="24"/>
                <w:szCs w:val="24"/>
                <w:lang w:eastAsia="zh-CN"/>
              </w:rPr>
              <w:t>Знать признаки типа хордовые;</w:t>
            </w:r>
            <w:r w:rsidR="00BC1C01">
              <w:rPr>
                <w:rFonts w:eastAsia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2654E9">
              <w:rPr>
                <w:rFonts w:eastAsia="Times New Roman" w:cs="Times New Roman"/>
                <w:i/>
                <w:sz w:val="24"/>
                <w:szCs w:val="24"/>
                <w:lang w:eastAsia="zh-CN"/>
              </w:rPr>
              <w:t>Знать подтипы хордовых;</w:t>
            </w:r>
            <w:r w:rsidR="00BC1C01">
              <w:rPr>
                <w:rFonts w:eastAsia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2654E9">
              <w:rPr>
                <w:rFonts w:eastAsia="Times New Roman" w:cs="Times New Roman"/>
                <w:i/>
                <w:sz w:val="24"/>
                <w:szCs w:val="24"/>
                <w:lang w:eastAsia="zh-CN"/>
              </w:rPr>
              <w:t>Понимать, почему ланцетник является низшим хордовым животным.</w:t>
            </w:r>
            <w:r w:rsidR="00A01929">
              <w:rPr>
                <w:rFonts w:eastAsia="Times New Roman" w:cs="Times New Roman"/>
                <w:i/>
                <w:sz w:val="24"/>
                <w:szCs w:val="24"/>
                <w:lang w:eastAsia="zh-CN"/>
              </w:rPr>
              <w:t xml:space="preserve"> Выполнить рисунок ланцетника.</w:t>
            </w:r>
          </w:p>
        </w:tc>
      </w:tr>
      <w:tr w:rsidR="007569F6" w:rsidRPr="002654E9" w:rsidTr="003E5290">
        <w:trPr>
          <w:trHeight w:val="70"/>
        </w:trPr>
        <w:tc>
          <w:tcPr>
            <w:tcW w:w="2410" w:type="dxa"/>
            <w:vMerge/>
            <w:tcBorders>
              <w:left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:rsidR="007569F6" w:rsidRPr="002654E9" w:rsidRDefault="007569F6" w:rsidP="002654E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6" w:rsidRPr="002654E9" w:rsidRDefault="007569F6" w:rsidP="007569F6">
            <w:pPr>
              <w:suppressAutoHyphens/>
              <w:snapToGrid w:val="0"/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Метапредметные</w:t>
            </w:r>
          </w:p>
        </w:tc>
      </w:tr>
      <w:tr w:rsidR="007569F6" w:rsidRPr="002654E9" w:rsidTr="003E5290">
        <w:trPr>
          <w:trHeight w:val="70"/>
        </w:trPr>
        <w:tc>
          <w:tcPr>
            <w:tcW w:w="2410" w:type="dxa"/>
            <w:vMerge/>
            <w:tcBorders>
              <w:left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:rsidR="007569F6" w:rsidRPr="002654E9" w:rsidRDefault="007569F6" w:rsidP="002654E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6" w:rsidRPr="00BC1C01" w:rsidRDefault="00BC1C01" w:rsidP="00BC1C01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  <w:lang w:eastAsia="zh-CN"/>
              </w:rPr>
            </w:pPr>
            <w:r w:rsidRPr="00BC1C01">
              <w:rPr>
                <w:rFonts w:eastAsia="Times New Roman" w:cs="Times New Roman"/>
                <w:i/>
                <w:sz w:val="24"/>
                <w:szCs w:val="24"/>
                <w:lang w:eastAsia="zh-CN"/>
              </w:rPr>
              <w:t>Речевое развитие.    Коммуникативное развитие.</w:t>
            </w:r>
            <w:r>
              <w:rPr>
                <w:rFonts w:eastAsia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BC1C01">
              <w:rPr>
                <w:rFonts w:eastAsia="Times New Roman" w:cs="Times New Roman"/>
                <w:i/>
                <w:sz w:val="24"/>
                <w:szCs w:val="24"/>
                <w:lang w:eastAsia="zh-CN"/>
              </w:rPr>
              <w:t>Формирование навыков исследовательской учебной деятельности.</w:t>
            </w:r>
            <w:r>
              <w:rPr>
                <w:rFonts w:eastAsia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BC1C01">
              <w:rPr>
                <w:rFonts w:eastAsia="Times New Roman" w:cs="Times New Roman"/>
                <w:i/>
                <w:sz w:val="24"/>
                <w:szCs w:val="24"/>
                <w:lang w:eastAsia="zh-CN"/>
              </w:rPr>
              <w:t>Развитие логического мышления.</w:t>
            </w:r>
            <w:r>
              <w:rPr>
                <w:rFonts w:eastAsia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BC1C01">
              <w:rPr>
                <w:rFonts w:eastAsia="Times New Roman" w:cs="Times New Roman"/>
                <w:i/>
                <w:sz w:val="24"/>
                <w:szCs w:val="24"/>
                <w:lang w:eastAsia="zh-CN"/>
              </w:rPr>
              <w:t>Навыки самооценки и самоанализа деятельности.</w:t>
            </w:r>
          </w:p>
        </w:tc>
      </w:tr>
      <w:tr w:rsidR="007569F6" w:rsidRPr="002654E9" w:rsidTr="00BC1C01">
        <w:trPr>
          <w:trHeight w:val="432"/>
        </w:trPr>
        <w:tc>
          <w:tcPr>
            <w:tcW w:w="2410" w:type="dxa"/>
            <w:vMerge/>
            <w:tcBorders>
              <w:left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:rsidR="007569F6" w:rsidRPr="002654E9" w:rsidRDefault="007569F6" w:rsidP="002654E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6" w:rsidRPr="002654E9" w:rsidRDefault="007569F6" w:rsidP="002654E9">
            <w:pPr>
              <w:suppressAutoHyphens/>
              <w:snapToGrid w:val="0"/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Личностные</w:t>
            </w:r>
          </w:p>
        </w:tc>
      </w:tr>
      <w:tr w:rsidR="00BC1C01" w:rsidRPr="002654E9" w:rsidTr="003E5290">
        <w:trPr>
          <w:trHeight w:val="7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:rsidR="00BC1C01" w:rsidRPr="002654E9" w:rsidRDefault="00BC1C01" w:rsidP="002654E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01" w:rsidRPr="00BC1C01" w:rsidRDefault="00BC1C01" w:rsidP="00BC1C01">
            <w:pPr>
              <w:suppressAutoHyphens/>
              <w:snapToGrid w:val="0"/>
              <w:spacing w:after="0" w:line="276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zh-CN"/>
              </w:rPr>
            </w:pPr>
            <w:r w:rsidRPr="00BC1C01">
              <w:rPr>
                <w:rFonts w:eastAsia="Times New Roman" w:cs="Times New Roman"/>
                <w:i/>
                <w:sz w:val="24"/>
                <w:szCs w:val="24"/>
                <w:lang w:eastAsia="zh-CN"/>
              </w:rPr>
              <w:t>Уважать деятелей российской науки, быть патриотом своего отечества;</w:t>
            </w:r>
            <w:r>
              <w:rPr>
                <w:rFonts w:eastAsia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BC1C01">
              <w:rPr>
                <w:rFonts w:eastAsia="Times New Roman" w:cs="Times New Roman"/>
                <w:i/>
                <w:sz w:val="24"/>
                <w:szCs w:val="24"/>
                <w:lang w:eastAsia="zh-CN"/>
              </w:rPr>
              <w:t>Любить родную природу, проявлять интерес к ее изучению.</w:t>
            </w:r>
            <w:r>
              <w:rPr>
                <w:rFonts w:eastAsia="Times New Roman" w:cs="Times New Roman"/>
                <w:i/>
                <w:sz w:val="24"/>
                <w:szCs w:val="24"/>
                <w:lang w:eastAsia="zh-CN"/>
              </w:rPr>
              <w:t xml:space="preserve"> Формирование навыков работы в группе, умения отстаивать свою точку зрения, умения слышать товарищей, умения публичного выступления.</w:t>
            </w:r>
          </w:p>
        </w:tc>
      </w:tr>
    </w:tbl>
    <w:p w:rsidR="002654E9" w:rsidRPr="002654E9" w:rsidRDefault="002654E9" w:rsidP="002654E9">
      <w:pPr>
        <w:suppressAutoHyphens/>
        <w:spacing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zh-CN"/>
        </w:rPr>
      </w:pPr>
    </w:p>
    <w:p w:rsidR="002654E9" w:rsidRPr="002654E9" w:rsidRDefault="002654E9" w:rsidP="002654E9">
      <w:pPr>
        <w:suppressAutoHyphens/>
        <w:spacing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zh-CN"/>
        </w:rPr>
      </w:pPr>
    </w:p>
    <w:tbl>
      <w:tblPr>
        <w:tblW w:w="16095" w:type="dxa"/>
        <w:tblInd w:w="6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50"/>
        <w:gridCol w:w="1265"/>
        <w:gridCol w:w="11918"/>
        <w:gridCol w:w="562"/>
      </w:tblGrid>
      <w:tr w:rsidR="002654E9" w:rsidRPr="002654E9" w:rsidTr="001E6660">
        <w:trPr>
          <w:trHeight w:val="27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2654E9" w:rsidRPr="002654E9" w:rsidRDefault="002654E9" w:rsidP="002654E9">
            <w:pPr>
              <w:suppressAutoHyphens/>
              <w:snapToGrid w:val="0"/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  <w:t>Этапы урока</w:t>
            </w: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2654E9" w:rsidRPr="002654E9" w:rsidRDefault="0076020D" w:rsidP="0076020D">
            <w:pPr>
              <w:suppressAutoHyphens/>
              <w:snapToGrid w:val="0"/>
              <w:spacing w:after="0" w:line="360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76020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  <w:t>Организационный этап.</w:t>
            </w: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 </w:t>
            </w:r>
            <w:r w:rsidRPr="0076020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  <w:t>Постановка цели и задач урока.</w:t>
            </w: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 Мотивация учебной деятельности </w:t>
            </w:r>
            <w:r w:rsidRPr="0076020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  <w:t>учащихся.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2654E9" w:rsidRPr="002654E9" w:rsidTr="001E6660">
        <w:trPr>
          <w:trHeight w:val="278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t>Задачи</w:t>
            </w: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E9" w:rsidRPr="002654E9" w:rsidRDefault="002654E9" w:rsidP="002654E9">
            <w:pPr>
              <w:tabs>
                <w:tab w:val="left" w:pos="152"/>
              </w:tabs>
              <w:suppressAutoHyphens/>
              <w:snapToGrid w:val="0"/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2654E9" w:rsidRPr="002654E9" w:rsidTr="001E6660">
        <w:trPr>
          <w:trHeight w:val="7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left="113" w:right="144" w:firstLine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Организация, учащихся на </w:t>
            </w: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освоение нового, с учетом изученного ранее с помощью элементов игры. Постановка учебной задачи.</w:t>
            </w: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E9" w:rsidRPr="002654E9" w:rsidRDefault="002654E9" w:rsidP="002654E9">
            <w:pPr>
              <w:numPr>
                <w:ilvl w:val="0"/>
                <w:numId w:val="7"/>
              </w:numPr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lastRenderedPageBreak/>
              <w:t>Приветствие.</w:t>
            </w:r>
          </w:p>
          <w:p w:rsidR="002654E9" w:rsidRPr="002654E9" w:rsidRDefault="002654E9" w:rsidP="002654E9">
            <w:pPr>
              <w:numPr>
                <w:ilvl w:val="0"/>
                <w:numId w:val="7"/>
              </w:numPr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Академик П. Паллас набирает сотрудников в экспедицию.  Необходимо проверить знания. Актуализация прежних знаний. </w:t>
            </w: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>На доске собираются бумажные макеты животных разных типов. Назвать тип и главный признак типа. Правильный ответ – смайлик на макете. Я прикрепляю еще макеты. Знакомы эти организмы? (Есть и неизвестные).</w:t>
            </w:r>
          </w:p>
          <w:p w:rsidR="002654E9" w:rsidRPr="002654E9" w:rsidRDefault="002654E9" w:rsidP="002654E9">
            <w:pPr>
              <w:numPr>
                <w:ilvl w:val="0"/>
                <w:numId w:val="7"/>
              </w:numPr>
              <w:suppressAutoHyphens/>
              <w:snapToGrid w:val="0"/>
              <w:spacing w:after="0" w:line="276" w:lineRule="auto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>(Ланцетник) Что это за организм? К какому типу относится?</w:t>
            </w:r>
          </w:p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Сформулируйте главную цель нашей работы! (Определить тип данного организма и его признаки).</w:t>
            </w:r>
          </w:p>
          <w:p w:rsidR="002654E9" w:rsidRPr="002654E9" w:rsidRDefault="002654E9" w:rsidP="002654E9">
            <w:pPr>
              <w:spacing w:after="0" w:line="270" w:lineRule="atLeast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2654E9" w:rsidRPr="002654E9" w:rsidTr="001E6660">
        <w:trPr>
          <w:trHeight w:val="27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2654E9" w:rsidRPr="002654E9" w:rsidRDefault="0033312A" w:rsidP="002654E9">
            <w:pPr>
              <w:suppressAutoHyphens/>
              <w:snapToGrid w:val="0"/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33312A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  <w:t>Актуализация знаний.</w:t>
            </w: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 </w:t>
            </w:r>
            <w:r w:rsidRPr="0033312A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  <w:t>Первичное усвоение новых знаний.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654E9" w:rsidRPr="002654E9" w:rsidTr="001E6660">
        <w:trPr>
          <w:trHeight w:val="279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t>Задачи</w:t>
            </w: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E9" w:rsidRPr="002654E9" w:rsidRDefault="002654E9" w:rsidP="002654E9">
            <w:pPr>
              <w:tabs>
                <w:tab w:val="left" w:pos="152"/>
              </w:tabs>
              <w:suppressAutoHyphens/>
              <w:snapToGrid w:val="0"/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2654E9" w:rsidRPr="002654E9" w:rsidTr="001E6660">
        <w:trPr>
          <w:trHeight w:val="97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E9" w:rsidRPr="002654E9" w:rsidRDefault="0033312A" w:rsidP="0033312A">
            <w:pPr>
              <w:suppressAutoHyphens/>
              <w:snapToGrid w:val="0"/>
              <w:spacing w:after="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Повторить пройденный материал. Объяснение задач работы в группах.</w:t>
            </w: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4E9" w:rsidRPr="002654E9" w:rsidRDefault="002654E9" w:rsidP="0033312A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>Просмотр кадров презентации и фильма.</w:t>
            </w:r>
          </w:p>
          <w:p w:rsidR="002654E9" w:rsidRPr="002654E9" w:rsidRDefault="002654E9" w:rsidP="0033312A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>Перед вами неизвестное науке животное. Что мы должны сделать, чтобы верно определить его тип?</w:t>
            </w:r>
          </w:p>
          <w:p w:rsidR="002654E9" w:rsidRPr="002654E9" w:rsidRDefault="002654E9" w:rsidP="0033312A">
            <w:pPr>
              <w:suppressAutoHyphens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>Только в начале 20 века А.О. Ковалевский определил систематическое положение животного, назвав его Ланцетник.</w:t>
            </w:r>
            <w:r w:rsidRPr="002654E9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654E9" w:rsidRPr="002654E9" w:rsidRDefault="002654E9" w:rsidP="002654E9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33312A" w:rsidRPr="002654E9" w:rsidTr="0033312A">
        <w:trPr>
          <w:trHeight w:val="31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12A" w:rsidRPr="002654E9" w:rsidRDefault="0033312A" w:rsidP="002654E9">
            <w:pPr>
              <w:suppressAutoHyphens/>
              <w:snapToGrid w:val="0"/>
              <w:spacing w:after="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12A" w:rsidRPr="002654E9" w:rsidRDefault="0033312A" w:rsidP="0033312A">
            <w:pPr>
              <w:suppressAutoHyphens/>
              <w:spacing w:after="0" w:line="240" w:lineRule="auto"/>
              <w:ind w:left="500"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33312A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Первичная проверка понимания</w:t>
            </w:r>
            <w: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Pr="0033312A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Первичное закрепление.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3312A" w:rsidRPr="002654E9" w:rsidRDefault="0033312A" w:rsidP="002654E9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33312A" w:rsidRPr="002654E9" w:rsidTr="0033312A">
        <w:trPr>
          <w:trHeight w:val="27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12A" w:rsidRPr="002654E9" w:rsidRDefault="0033312A" w:rsidP="0033312A">
            <w:pPr>
              <w:suppressAutoHyphens/>
              <w:snapToGrid w:val="0"/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t>Задачи</w:t>
            </w: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12A" w:rsidRPr="002654E9" w:rsidRDefault="0033312A" w:rsidP="0033312A">
            <w:pPr>
              <w:tabs>
                <w:tab w:val="left" w:pos="152"/>
              </w:tabs>
              <w:suppressAutoHyphens/>
              <w:snapToGrid w:val="0"/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3312A" w:rsidRPr="002654E9" w:rsidRDefault="0033312A" w:rsidP="0033312A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33312A" w:rsidRPr="002654E9" w:rsidTr="0033312A">
        <w:trPr>
          <w:trHeight w:val="27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12A" w:rsidRPr="0033312A" w:rsidRDefault="0033312A" w:rsidP="0033312A">
            <w:pPr>
              <w:suppressAutoHyphens/>
              <w:snapToGrid w:val="0"/>
              <w:spacing w:after="0" w:line="276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33312A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Открытие новых знаний в</w:t>
            </w:r>
          </w:p>
          <w:p w:rsidR="0033312A" w:rsidRPr="002654E9" w:rsidRDefault="0033312A" w:rsidP="0033312A">
            <w:pPr>
              <w:suppressAutoHyphens/>
              <w:snapToGrid w:val="0"/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3312A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форме выполнения мини – проектов по группам.</w:t>
            </w: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12A" w:rsidRPr="0033312A" w:rsidRDefault="0033312A" w:rsidP="0033312A">
            <w:pPr>
              <w:tabs>
                <w:tab w:val="left" w:pos="152"/>
              </w:tabs>
              <w:suppressAutoHyphens/>
              <w:snapToGrid w:val="0"/>
              <w:spacing w:after="0" w:line="276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33312A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Нам предстоит повторить его достижение! </w:t>
            </w:r>
          </w:p>
          <w:p w:rsidR="0033312A" w:rsidRPr="0033312A" w:rsidRDefault="0033312A" w:rsidP="0033312A">
            <w:pPr>
              <w:tabs>
                <w:tab w:val="left" w:pos="152"/>
              </w:tabs>
              <w:suppressAutoHyphens/>
              <w:snapToGrid w:val="0"/>
              <w:spacing w:after="0" w:line="276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33312A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В папках: Элементы макета ланцетника. На обратной стороне – вопросы. Пробуем определиться с ответом. (Обсуждение 5 мин.).</w:t>
            </w:r>
          </w:p>
          <w:p w:rsidR="0033312A" w:rsidRPr="0033312A" w:rsidRDefault="0033312A" w:rsidP="0033312A">
            <w:pPr>
              <w:tabs>
                <w:tab w:val="left" w:pos="152"/>
              </w:tabs>
              <w:suppressAutoHyphens/>
              <w:snapToGrid w:val="0"/>
              <w:spacing w:after="0" w:line="276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1.</w:t>
            </w:r>
            <w:r w:rsidRPr="0033312A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По окончании обсуждения представитель группы прикрепляет часть макета на доску, предварительно зачитав вопрос и назвав варианты ответов. Класс соглашается или дает свои варианты ответов. </w:t>
            </w:r>
          </w:p>
          <w:p w:rsidR="0033312A" w:rsidRPr="0033312A" w:rsidRDefault="0033312A" w:rsidP="0033312A">
            <w:pPr>
              <w:tabs>
                <w:tab w:val="left" w:pos="152"/>
              </w:tabs>
              <w:suppressAutoHyphens/>
              <w:snapToGrid w:val="0"/>
              <w:spacing w:after="0" w:line="276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2.</w:t>
            </w:r>
            <w:r w:rsidRPr="0033312A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Предварительный вывод: Ланцетник – представитель типа хордовых. Повторяем признаки типа.</w:t>
            </w:r>
          </w:p>
          <w:p w:rsidR="0033312A" w:rsidRPr="002654E9" w:rsidRDefault="0033312A" w:rsidP="0033312A">
            <w:pPr>
              <w:tabs>
                <w:tab w:val="left" w:pos="152"/>
              </w:tabs>
              <w:suppressAutoHyphens/>
              <w:snapToGrid w:val="0"/>
              <w:spacing w:after="0" w:line="276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3.</w:t>
            </w:r>
            <w:r w:rsidRPr="0033312A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В ходе этого этапа урока ученики выполняют рисунок ланцетника и указывают его главные признаки.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3312A" w:rsidRPr="002654E9" w:rsidRDefault="0033312A" w:rsidP="0033312A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33312A" w:rsidRPr="002654E9" w:rsidTr="001E6660">
        <w:trPr>
          <w:trHeight w:val="371"/>
        </w:trPr>
        <w:tc>
          <w:tcPr>
            <w:tcW w:w="1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3312A" w:rsidRPr="002654E9" w:rsidRDefault="0033312A" w:rsidP="0033312A">
            <w:pPr>
              <w:suppressAutoHyphens/>
              <w:snapToGrid w:val="0"/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Подведение итогов.</w:t>
            </w:r>
            <w: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3312A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Информация о домашнем задании, инструктаж по его выполнению</w:t>
            </w:r>
            <w:r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3312A" w:rsidRPr="002654E9" w:rsidRDefault="0033312A" w:rsidP="0033312A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33312A" w:rsidRPr="002654E9" w:rsidTr="001E6660">
        <w:trPr>
          <w:trHeight w:val="423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12A" w:rsidRPr="002654E9" w:rsidRDefault="0033312A" w:rsidP="0033312A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>Оценка деятельности на уроке.</w:t>
            </w:r>
          </w:p>
        </w:tc>
        <w:tc>
          <w:tcPr>
            <w:tcW w:w="1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12A" w:rsidRPr="002654E9" w:rsidRDefault="0033312A" w:rsidP="0033312A">
            <w:pPr>
              <w:suppressAutoHyphens/>
              <w:snapToGrid w:val="0"/>
              <w:spacing w:after="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>Цель урока достигнута? Постановка оценки своей деятельности в Индивидуальной карте. Выдача талонов на «5»</w:t>
            </w:r>
          </w:p>
          <w:p w:rsidR="0033312A" w:rsidRPr="002654E9" w:rsidRDefault="0033312A" w:rsidP="0033312A">
            <w:pPr>
              <w:suppressAutoHyphens/>
              <w:snapToGrid w:val="0"/>
              <w:spacing w:after="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Дома: §29, макет ланцетника из бумаги.    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3312A" w:rsidRPr="002654E9" w:rsidRDefault="0033312A" w:rsidP="0033312A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33312A" w:rsidRPr="002654E9" w:rsidTr="00E84DC7">
        <w:trPr>
          <w:trHeight w:val="423"/>
        </w:trPr>
        <w:tc>
          <w:tcPr>
            <w:tcW w:w="1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33312A" w:rsidRPr="002654E9" w:rsidRDefault="0033312A" w:rsidP="0033312A">
            <w:pPr>
              <w:suppressAutoHyphens/>
              <w:snapToGrid w:val="0"/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zh-CN"/>
              </w:rPr>
              <w:t>Рефлексия.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3312A" w:rsidRPr="002654E9" w:rsidRDefault="0033312A" w:rsidP="0033312A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33312A" w:rsidRPr="002654E9" w:rsidTr="001E6660">
        <w:trPr>
          <w:trHeight w:val="423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12A" w:rsidRPr="002654E9" w:rsidRDefault="0033312A" w:rsidP="0033312A">
            <w:pPr>
              <w:suppressAutoHyphens/>
              <w:snapToGrid w:val="0"/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1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12A" w:rsidRPr="002654E9" w:rsidRDefault="0033312A" w:rsidP="0033312A">
            <w:pPr>
              <w:tabs>
                <w:tab w:val="left" w:pos="152"/>
              </w:tabs>
              <w:suppressAutoHyphens/>
              <w:snapToGrid w:val="0"/>
              <w:spacing w:after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b/>
                <w:bCs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3312A" w:rsidRPr="002654E9" w:rsidRDefault="0033312A" w:rsidP="0033312A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33312A" w:rsidRPr="002654E9" w:rsidTr="001E6660">
        <w:trPr>
          <w:gridAfter w:val="1"/>
          <w:wAfter w:w="562" w:type="dxa"/>
          <w:trHeight w:val="822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12A" w:rsidRPr="002654E9" w:rsidRDefault="0033312A" w:rsidP="0033312A">
            <w:pPr>
              <w:suppressAutoHyphens/>
              <w:snapToGrid w:val="0"/>
              <w:spacing w:after="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>Оценка результатов деятельности</w:t>
            </w:r>
          </w:p>
          <w:p w:rsidR="0033312A" w:rsidRPr="002654E9" w:rsidRDefault="0033312A" w:rsidP="0033312A">
            <w:pPr>
              <w:suppressAutoHyphens/>
              <w:spacing w:after="0"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12A" w:rsidRPr="002654E9" w:rsidRDefault="0033312A" w:rsidP="0033312A">
            <w:pPr>
              <w:suppressAutoHyphens/>
              <w:snapToGrid w:val="0"/>
              <w:spacing w:after="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>«Живая цепочка». Какую информацию мы отправим в Российскую Академию наук об открытом животном? Что вы запомнили о типе хордовых? Как можно применить полученные на уроке знания?</w:t>
            </w:r>
          </w:p>
          <w:p w:rsidR="0033312A" w:rsidRPr="002654E9" w:rsidRDefault="0033312A" w:rsidP="0033312A">
            <w:pPr>
              <w:suppressAutoHyphens/>
              <w:snapToGrid w:val="0"/>
              <w:spacing w:after="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2654E9">
              <w:rPr>
                <w:rFonts w:eastAsia="Times New Roman" w:cs="Times New Roman"/>
                <w:sz w:val="24"/>
                <w:szCs w:val="24"/>
                <w:lang w:eastAsia="zh-CN"/>
              </w:rPr>
              <w:t>Поставьте в Инд. карте оценку за работу на этом уроке.</w:t>
            </w:r>
          </w:p>
        </w:tc>
      </w:tr>
    </w:tbl>
    <w:p w:rsidR="002654E9" w:rsidRPr="002654E9" w:rsidRDefault="002654E9" w:rsidP="002654E9">
      <w:pPr>
        <w:suppressAutoHyphens/>
        <w:spacing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zh-CN"/>
        </w:rPr>
      </w:pPr>
    </w:p>
    <w:p w:rsidR="00D11B48" w:rsidRDefault="00D11B48" w:rsidP="00D11B48">
      <w:pPr>
        <w:pStyle w:val="a7"/>
        <w:ind w:left="1069" w:firstLine="0"/>
      </w:pPr>
    </w:p>
    <w:sectPr w:rsidR="00D11B48" w:rsidSect="00A7165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1179"/>
    <w:multiLevelType w:val="hybridMultilevel"/>
    <w:tmpl w:val="5270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B4198"/>
    <w:multiLevelType w:val="hybridMultilevel"/>
    <w:tmpl w:val="45E0F786"/>
    <w:lvl w:ilvl="0" w:tplc="10669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6CE5"/>
    <w:multiLevelType w:val="hybridMultilevel"/>
    <w:tmpl w:val="0AAE0388"/>
    <w:lvl w:ilvl="0" w:tplc="0370585A">
      <w:start w:val="1"/>
      <w:numFmt w:val="decimal"/>
      <w:lvlText w:val="%1."/>
      <w:lvlJc w:val="left"/>
      <w:pPr>
        <w:ind w:left="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39BE7FD6"/>
    <w:multiLevelType w:val="hybridMultilevel"/>
    <w:tmpl w:val="9E14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4494"/>
    <w:multiLevelType w:val="hybridMultilevel"/>
    <w:tmpl w:val="53401A48"/>
    <w:lvl w:ilvl="0" w:tplc="10669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B3D9D"/>
    <w:multiLevelType w:val="hybridMultilevel"/>
    <w:tmpl w:val="43E2B80E"/>
    <w:lvl w:ilvl="0" w:tplc="F202D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101482"/>
    <w:multiLevelType w:val="multilevel"/>
    <w:tmpl w:val="032C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142CE"/>
    <w:multiLevelType w:val="hybridMultilevel"/>
    <w:tmpl w:val="36105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525F7"/>
    <w:multiLevelType w:val="hybridMultilevel"/>
    <w:tmpl w:val="5ACCD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B5454"/>
    <w:multiLevelType w:val="hybridMultilevel"/>
    <w:tmpl w:val="D08E51B4"/>
    <w:lvl w:ilvl="0" w:tplc="0370585A">
      <w:start w:val="1"/>
      <w:numFmt w:val="decimal"/>
      <w:lvlText w:val="%1."/>
      <w:lvlJc w:val="left"/>
      <w:pPr>
        <w:ind w:left="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66"/>
    <w:rsid w:val="000A5E3B"/>
    <w:rsid w:val="000B4BF5"/>
    <w:rsid w:val="00196FCF"/>
    <w:rsid w:val="001D7A3A"/>
    <w:rsid w:val="002654E9"/>
    <w:rsid w:val="002724E7"/>
    <w:rsid w:val="002F4124"/>
    <w:rsid w:val="002F69AE"/>
    <w:rsid w:val="0033312A"/>
    <w:rsid w:val="0033574F"/>
    <w:rsid w:val="004325EB"/>
    <w:rsid w:val="004F2753"/>
    <w:rsid w:val="0050134D"/>
    <w:rsid w:val="005319EC"/>
    <w:rsid w:val="00665ECC"/>
    <w:rsid w:val="00666020"/>
    <w:rsid w:val="00680359"/>
    <w:rsid w:val="0069695B"/>
    <w:rsid w:val="007569F6"/>
    <w:rsid w:val="0076020D"/>
    <w:rsid w:val="007B002B"/>
    <w:rsid w:val="00945417"/>
    <w:rsid w:val="009825EA"/>
    <w:rsid w:val="009E6A31"/>
    <w:rsid w:val="00A01929"/>
    <w:rsid w:val="00AE4468"/>
    <w:rsid w:val="00B47B0A"/>
    <w:rsid w:val="00BC1C01"/>
    <w:rsid w:val="00BD44CB"/>
    <w:rsid w:val="00C05F66"/>
    <w:rsid w:val="00C33AAD"/>
    <w:rsid w:val="00CF7EC3"/>
    <w:rsid w:val="00D02444"/>
    <w:rsid w:val="00D11B48"/>
    <w:rsid w:val="00D95432"/>
    <w:rsid w:val="00E1799B"/>
    <w:rsid w:val="00E52179"/>
    <w:rsid w:val="00EE19A2"/>
    <w:rsid w:val="00F83B3A"/>
    <w:rsid w:val="00FA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307"/>
  <w15:chartTrackingRefBased/>
  <w15:docId w15:val="{9288874B-306B-4902-9D9C-05145939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C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9695B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695B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95B"/>
    <w:rPr>
      <w:rFonts w:eastAsiaTheme="majorEastAsia" w:cstheme="majorBidi"/>
      <w:b/>
      <w:sz w:val="32"/>
      <w:szCs w:val="32"/>
    </w:rPr>
  </w:style>
  <w:style w:type="paragraph" w:styleId="a3">
    <w:name w:val="Title"/>
    <w:basedOn w:val="a"/>
    <w:next w:val="a"/>
    <w:link w:val="a4"/>
    <w:qFormat/>
    <w:rsid w:val="00CF7EC3"/>
    <w:pPr>
      <w:spacing w:before="240" w:after="60"/>
      <w:outlineLvl w:val="0"/>
    </w:pPr>
    <w:rPr>
      <w:rFonts w:eastAsia="Times New Roman" w:cs="Times New Roman"/>
      <w:b/>
      <w:bCs/>
      <w:kern w:val="28"/>
      <w:szCs w:val="32"/>
      <w:lang w:eastAsia="ru-RU"/>
    </w:rPr>
  </w:style>
  <w:style w:type="character" w:customStyle="1" w:styleId="a4">
    <w:name w:val="Заголовок Знак"/>
    <w:basedOn w:val="a0"/>
    <w:link w:val="a3"/>
    <w:rsid w:val="00CF7EC3"/>
    <w:rPr>
      <w:rFonts w:ascii="Times New Roman" w:eastAsia="Times New Roman" w:hAnsi="Times New Roman" w:cs="Times New Roman"/>
      <w:b/>
      <w:bCs/>
      <w:kern w:val="28"/>
      <w:sz w:val="28"/>
      <w:szCs w:val="3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1D7A3A"/>
    <w:pPr>
      <w:numPr>
        <w:ilvl w:val="1"/>
      </w:numPr>
      <w:ind w:left="709" w:firstLine="709"/>
    </w:pPr>
    <w:rPr>
      <w:rFonts w:eastAsiaTheme="minorEastAsia"/>
      <w:b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1D7A3A"/>
    <w:rPr>
      <w:rFonts w:ascii="Times New Roman" w:eastAsiaTheme="minorEastAsia" w:hAnsi="Times New Roman"/>
      <w:b/>
      <w:color w:val="5A5A5A" w:themeColor="text1" w:themeTint="A5"/>
      <w:spacing w:val="15"/>
      <w:sz w:val="28"/>
    </w:rPr>
  </w:style>
  <w:style w:type="character" w:customStyle="1" w:styleId="20">
    <w:name w:val="Заголовок 2 Знак"/>
    <w:basedOn w:val="a0"/>
    <w:link w:val="2"/>
    <w:uiPriority w:val="9"/>
    <w:rsid w:val="0069695B"/>
    <w:rPr>
      <w:rFonts w:eastAsiaTheme="majorEastAsia" w:cstheme="majorBidi"/>
      <w:b/>
      <w:sz w:val="28"/>
      <w:szCs w:val="26"/>
    </w:rPr>
  </w:style>
  <w:style w:type="paragraph" w:styleId="a7">
    <w:name w:val="List Paragraph"/>
    <w:basedOn w:val="a"/>
    <w:uiPriority w:val="34"/>
    <w:qFormat/>
    <w:rsid w:val="00E1799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11B48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68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search/?text=&#1095;&#1077;&#1084;+&#1086;&#1090;&#1083;&#1080;&#1095;&#1072;&#1077;&#1090;&#1089;&#1103;+&#1090;&#1077;&#1093;&#1085;&#1086;&#1083;&#1086;&#1075;&#1080;&#1103;+&#1072;&#1082;&#1090;&#1080;&#1074;&#1085;&#1086;&#1075;&#1086;+&#1086;&#1073;&#1091;&#1095;&#1077;&#1085;&#1080;&#1103;+&#1086;&#1090;+&#1080;&#1075;&#1088;&#1086;&#1074;&#1086;&#1081;+&#1090;&#1077;&#1093;&#1085;&#1086;&#1083;&#1086;&#1075;&#1080;&#1080;&amp;lr=63&amp;clid=2270455&amp;win=507" TargetMode="External"/><Relationship Id="rId5" Type="http://schemas.openxmlformats.org/officeDocument/2006/relationships/hyperlink" Target="https://studme.org/46460/pedagogika/tehnologiya_aktivnogo_obuch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2024-11-19T09:45:00Z</dcterms:created>
  <dcterms:modified xsi:type="dcterms:W3CDTF">2024-11-19T10:58:00Z</dcterms:modified>
</cp:coreProperties>
</file>